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5B4C" w:rsidRPr="00C05B4C" w:rsidRDefault="00C05B4C" w:rsidP="00C05B4C">
      <w:pPr>
        <w:widowControl w:val="0"/>
        <w:spacing w:after="0" w:line="240" w:lineRule="auto"/>
        <w:rPr>
          <w:rFonts w:ascii="Times New Roman" w:eastAsiaTheme="minorEastAsia" w:hAnsi="Times New Roman"/>
          <w:kern w:val="2"/>
          <w:sz w:val="32"/>
          <w:szCs w:val="32"/>
          <w:lang w:eastAsia="zh-HK"/>
        </w:rPr>
      </w:pPr>
      <w:r w:rsidRPr="00C05B4C">
        <w:rPr>
          <w:rFonts w:ascii="Times New Roman" w:eastAsiaTheme="minorEastAsia" w:hAnsi="Times New Roman"/>
          <w:b/>
          <w:kern w:val="2"/>
          <w:sz w:val="32"/>
          <w:szCs w:val="32"/>
        </w:rPr>
        <w:t>Variations to Overall Output</w:t>
      </w:r>
    </w:p>
    <w:p w:rsidR="00C05B4C" w:rsidRPr="00C05B4C" w:rsidRDefault="00C05B4C" w:rsidP="00C8487C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color w:val="000000"/>
          <w:kern w:val="2"/>
          <w:sz w:val="26"/>
          <w:szCs w:val="26"/>
        </w:rPr>
      </w:pPr>
      <w:r>
        <w:rPr>
          <w:rFonts w:ascii="Times New Roman" w:eastAsiaTheme="minorEastAsia" w:hAnsi="Times New Roman"/>
          <w:color w:val="000000"/>
          <w:kern w:val="2"/>
          <w:sz w:val="26"/>
          <w:szCs w:val="26"/>
        </w:rPr>
        <w:t>(</w:t>
      </w:r>
      <w:r w:rsidRPr="00C05B4C">
        <w:rPr>
          <w:rFonts w:ascii="Times New Roman" w:eastAsiaTheme="minorEastAsia" w:hAnsi="Times New Roman"/>
          <w:color w:val="000000"/>
          <w:kern w:val="2"/>
          <w:sz w:val="26"/>
          <w:szCs w:val="26"/>
        </w:rPr>
        <w:t xml:space="preserve">Please complete </w:t>
      </w:r>
      <w:r w:rsidR="00CE1FC4">
        <w:rPr>
          <w:rFonts w:ascii="Times New Roman" w:eastAsiaTheme="minorEastAsia" w:hAnsi="Times New Roman"/>
          <w:color w:val="000000"/>
          <w:kern w:val="2"/>
          <w:sz w:val="26"/>
          <w:szCs w:val="26"/>
        </w:rPr>
        <w:t xml:space="preserve">Form 1 </w:t>
      </w:r>
      <w:r w:rsidR="00901C26">
        <w:rPr>
          <w:rFonts w:ascii="Times New Roman" w:eastAsiaTheme="minorEastAsia" w:hAnsi="Times New Roman"/>
          <w:color w:val="000000"/>
          <w:kern w:val="2"/>
          <w:sz w:val="26"/>
          <w:szCs w:val="26"/>
        </w:rPr>
        <w:t xml:space="preserve">- </w:t>
      </w:r>
      <w:r w:rsidRPr="004D0090">
        <w:rPr>
          <w:rFonts w:ascii="Times New Roman" w:eastAsiaTheme="minorEastAsia" w:hAnsi="Times New Roman"/>
          <w:color w:val="000000"/>
          <w:kern w:val="2"/>
          <w:sz w:val="26"/>
          <w:szCs w:val="26"/>
          <w:u w:val="single"/>
        </w:rPr>
        <w:t>Table</w:t>
      </w:r>
      <w:r w:rsidRPr="00C05B4C">
        <w:rPr>
          <w:rFonts w:ascii="Times New Roman" w:eastAsiaTheme="minorEastAsia" w:hAnsi="Times New Roman"/>
          <w:color w:val="000000"/>
          <w:kern w:val="2"/>
          <w:sz w:val="26"/>
          <w:szCs w:val="26"/>
        </w:rPr>
        <w:t xml:space="preserve"> </w:t>
      </w:r>
      <w:r w:rsidR="00CE1FC4">
        <w:rPr>
          <w:rFonts w:ascii="Times New Roman" w:eastAsiaTheme="minorEastAsia" w:hAnsi="Times New Roman"/>
          <w:color w:val="000000"/>
          <w:kern w:val="2"/>
          <w:sz w:val="26"/>
          <w:szCs w:val="26"/>
        </w:rPr>
        <w:t xml:space="preserve">below </w:t>
      </w:r>
      <w:r w:rsidRPr="00C05B4C">
        <w:rPr>
          <w:rFonts w:ascii="Times New Roman" w:eastAsiaTheme="minorEastAsia" w:hAnsi="Times New Roman"/>
          <w:color w:val="000000"/>
          <w:kern w:val="2"/>
          <w:sz w:val="26"/>
          <w:szCs w:val="26"/>
        </w:rPr>
        <w:t>by referring to the notes</w:t>
      </w:r>
      <w:r w:rsidRPr="00C05B4C">
        <w:rPr>
          <w:rFonts w:ascii="Times New Roman" w:eastAsiaTheme="minorEastAsia" w:hAnsi="Times New Roman"/>
          <w:kern w:val="2"/>
          <w:sz w:val="26"/>
          <w:szCs w:val="26"/>
        </w:rPr>
        <w:t xml:space="preserve"> and example provided</w:t>
      </w:r>
      <w:r w:rsidRPr="00C05B4C">
        <w:rPr>
          <w:rFonts w:ascii="Times New Roman" w:eastAsiaTheme="minorEastAsia" w:hAnsi="Times New Roman"/>
          <w:color w:val="000000"/>
          <w:kern w:val="2"/>
          <w:sz w:val="26"/>
          <w:szCs w:val="26"/>
        </w:rPr>
        <w:t>)</w:t>
      </w:r>
    </w:p>
    <w:p w:rsidR="00C05B4C" w:rsidRPr="00C05B4C" w:rsidRDefault="00C05B4C" w:rsidP="00C05B4C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color w:val="000000"/>
          <w:kern w:val="2"/>
          <w:sz w:val="26"/>
          <w:szCs w:val="26"/>
        </w:rPr>
      </w:pPr>
    </w:p>
    <w:p w:rsidR="00C05B4C" w:rsidRPr="00C05B4C" w:rsidRDefault="00C05B4C" w:rsidP="00CE1FC4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kern w:val="2"/>
          <w:sz w:val="26"/>
          <w:szCs w:val="26"/>
          <w:u w:val="single"/>
        </w:rPr>
      </w:pPr>
      <w:r w:rsidRPr="00C05B4C">
        <w:rPr>
          <w:rFonts w:ascii="Times New Roman" w:eastAsiaTheme="minorEastAsia" w:hAnsi="Times New Roman" w:hint="eastAsia"/>
          <w:kern w:val="2"/>
          <w:sz w:val="26"/>
          <w:szCs w:val="26"/>
          <w:u w:val="single"/>
        </w:rPr>
        <w:t xml:space="preserve">Notes </w:t>
      </w:r>
      <w:r w:rsidR="00D41D44">
        <w:rPr>
          <w:rFonts w:ascii="Times New Roman" w:eastAsiaTheme="minorEastAsia" w:hAnsi="Times New Roman"/>
          <w:kern w:val="2"/>
          <w:sz w:val="26"/>
          <w:szCs w:val="26"/>
          <w:u w:val="single"/>
        </w:rPr>
        <w:t>for</w:t>
      </w:r>
      <w:r w:rsidR="00D41D44" w:rsidRPr="00C05B4C">
        <w:rPr>
          <w:rFonts w:ascii="Times New Roman" w:eastAsiaTheme="minorEastAsia" w:hAnsi="Times New Roman" w:hint="eastAsia"/>
          <w:kern w:val="2"/>
          <w:sz w:val="26"/>
          <w:szCs w:val="26"/>
          <w:u w:val="single"/>
        </w:rPr>
        <w:t xml:space="preserve"> </w:t>
      </w:r>
      <w:r w:rsidRPr="00C05B4C">
        <w:rPr>
          <w:rFonts w:ascii="Times New Roman" w:eastAsiaTheme="minorEastAsia" w:hAnsi="Times New Roman" w:hint="eastAsia"/>
          <w:kern w:val="2"/>
          <w:sz w:val="26"/>
          <w:szCs w:val="26"/>
          <w:u w:val="single"/>
        </w:rPr>
        <w:t xml:space="preserve">completing </w:t>
      </w:r>
      <w:r w:rsidR="00CE1FC4">
        <w:rPr>
          <w:rFonts w:ascii="Times New Roman" w:eastAsiaTheme="minorEastAsia" w:hAnsi="Times New Roman"/>
          <w:kern w:val="2"/>
          <w:sz w:val="26"/>
          <w:szCs w:val="26"/>
          <w:u w:val="single"/>
        </w:rPr>
        <w:t xml:space="preserve">the </w:t>
      </w:r>
      <w:r w:rsidRPr="004D0090">
        <w:rPr>
          <w:rFonts w:ascii="Times New Roman" w:eastAsiaTheme="minorEastAsia" w:hAnsi="Times New Roman"/>
          <w:kern w:val="2"/>
          <w:sz w:val="26"/>
          <w:szCs w:val="26"/>
          <w:u w:val="single"/>
        </w:rPr>
        <w:t>Table</w:t>
      </w:r>
    </w:p>
    <w:p w:rsidR="00C05B4C" w:rsidRPr="00C05B4C" w:rsidRDefault="00C05B4C" w:rsidP="00C05B4C">
      <w:pPr>
        <w:widowControl w:val="0"/>
        <w:numPr>
          <w:ilvl w:val="0"/>
          <w:numId w:val="3"/>
        </w:numPr>
        <w:spacing w:after="0" w:line="0" w:lineRule="atLeast"/>
        <w:jc w:val="both"/>
        <w:rPr>
          <w:rFonts w:ascii="Times New Roman" w:eastAsiaTheme="minorEastAsia" w:hAnsi="Times New Roman"/>
          <w:kern w:val="2"/>
          <w:sz w:val="26"/>
          <w:szCs w:val="26"/>
        </w:rPr>
      </w:pPr>
      <w:r w:rsidRPr="00C05B4C">
        <w:rPr>
          <w:rFonts w:ascii="Times New Roman" w:eastAsiaTheme="minorEastAsia" w:hAnsi="Times New Roman"/>
          <w:kern w:val="2"/>
          <w:sz w:val="26"/>
          <w:szCs w:val="26"/>
        </w:rPr>
        <w:t>Columns (a) to (d)</w:t>
      </w:r>
    </w:p>
    <w:p w:rsidR="00C05B4C" w:rsidRPr="00C05B4C" w:rsidRDefault="00C05B4C" w:rsidP="00C05B4C">
      <w:pPr>
        <w:widowControl w:val="0"/>
        <w:numPr>
          <w:ilvl w:val="0"/>
          <w:numId w:val="4"/>
        </w:numPr>
        <w:spacing w:after="0" w:line="0" w:lineRule="atLeast"/>
        <w:jc w:val="both"/>
        <w:rPr>
          <w:rFonts w:ascii="Times New Roman" w:eastAsiaTheme="minorEastAsia" w:hAnsi="Times New Roman"/>
          <w:kern w:val="2"/>
          <w:sz w:val="26"/>
          <w:szCs w:val="26"/>
          <w:lang w:val="en-GB"/>
        </w:rPr>
      </w:pPr>
      <w:r w:rsidRPr="00C05B4C">
        <w:rPr>
          <w:rFonts w:ascii="Times New Roman" w:eastAsiaTheme="minorEastAsia" w:hAnsi="Times New Roman"/>
          <w:kern w:val="2"/>
          <w:sz w:val="26"/>
          <w:szCs w:val="26"/>
        </w:rPr>
        <w:t>P</w:t>
      </w:r>
      <w:r w:rsidRPr="00C05B4C">
        <w:rPr>
          <w:rFonts w:ascii="Times New Roman" w:eastAsiaTheme="minorEastAsia" w:hAnsi="Times New Roman"/>
          <w:kern w:val="2"/>
          <w:sz w:val="26"/>
          <w:szCs w:val="26"/>
          <w:lang w:val="en-GB"/>
        </w:rPr>
        <w:t xml:space="preserve">lease list out and describe the output indicator(s) which require variations by filling in columns (a) to (c).  The information </w:t>
      </w:r>
      <w:r w:rsidR="00D41D44">
        <w:rPr>
          <w:rFonts w:ascii="Times New Roman" w:eastAsiaTheme="minorEastAsia" w:hAnsi="Times New Roman"/>
          <w:kern w:val="2"/>
          <w:sz w:val="26"/>
          <w:szCs w:val="26"/>
          <w:lang w:val="en-GB"/>
        </w:rPr>
        <w:t>is</w:t>
      </w:r>
      <w:r w:rsidR="00D41D44" w:rsidRPr="00C05B4C">
        <w:rPr>
          <w:rFonts w:ascii="Times New Roman" w:eastAsiaTheme="minorEastAsia" w:hAnsi="Times New Roman"/>
          <w:kern w:val="2"/>
          <w:sz w:val="26"/>
          <w:szCs w:val="26"/>
          <w:lang w:val="en-GB"/>
        </w:rPr>
        <w:t xml:space="preserve"> </w:t>
      </w:r>
      <w:r w:rsidRPr="00C05B4C">
        <w:rPr>
          <w:rFonts w:ascii="Times New Roman" w:eastAsiaTheme="minorEastAsia" w:hAnsi="Times New Roman"/>
          <w:kern w:val="2"/>
          <w:sz w:val="26"/>
          <w:szCs w:val="26"/>
          <w:lang w:val="en-GB"/>
        </w:rPr>
        <w:t>available in the project’s implementation plan (IP).</w:t>
      </w:r>
    </w:p>
    <w:p w:rsidR="00C05B4C" w:rsidRDefault="00C05B4C" w:rsidP="00C05B4C">
      <w:pPr>
        <w:widowControl w:val="0"/>
        <w:numPr>
          <w:ilvl w:val="0"/>
          <w:numId w:val="4"/>
        </w:numPr>
        <w:spacing w:after="0" w:line="0" w:lineRule="atLeast"/>
        <w:jc w:val="both"/>
        <w:rPr>
          <w:rFonts w:ascii="Times New Roman" w:eastAsiaTheme="minorEastAsia" w:hAnsi="Times New Roman"/>
          <w:kern w:val="2"/>
          <w:sz w:val="26"/>
          <w:szCs w:val="26"/>
          <w:lang w:val="en-GB"/>
        </w:rPr>
      </w:pPr>
      <w:r w:rsidRPr="00C05B4C">
        <w:rPr>
          <w:rFonts w:ascii="Times New Roman" w:eastAsiaTheme="minorEastAsia" w:hAnsi="Times New Roman"/>
          <w:kern w:val="2"/>
          <w:sz w:val="26"/>
          <w:szCs w:val="26"/>
          <w:lang w:val="en-GB"/>
        </w:rPr>
        <w:t>For column (d), please state the accumulated targets achieved as at the date of submitting the application.</w:t>
      </w:r>
    </w:p>
    <w:p w:rsidR="000F7B9C" w:rsidRPr="00C05B4C" w:rsidRDefault="000F7B9C" w:rsidP="00577FB9">
      <w:pPr>
        <w:widowControl w:val="0"/>
        <w:spacing w:after="0" w:line="0" w:lineRule="atLeast"/>
        <w:ind w:left="960"/>
        <w:jc w:val="both"/>
        <w:rPr>
          <w:rFonts w:ascii="Times New Roman" w:eastAsiaTheme="minorEastAsia" w:hAnsi="Times New Roman"/>
          <w:kern w:val="2"/>
          <w:sz w:val="26"/>
          <w:szCs w:val="26"/>
          <w:lang w:val="en-GB"/>
        </w:rPr>
      </w:pPr>
    </w:p>
    <w:p w:rsidR="00C05B4C" w:rsidRPr="00C05B4C" w:rsidRDefault="00C05B4C" w:rsidP="00C05B4C">
      <w:pPr>
        <w:widowControl w:val="0"/>
        <w:numPr>
          <w:ilvl w:val="0"/>
          <w:numId w:val="3"/>
        </w:numPr>
        <w:spacing w:after="0" w:line="0" w:lineRule="atLeast"/>
        <w:jc w:val="both"/>
        <w:rPr>
          <w:rFonts w:ascii="Times New Roman" w:eastAsiaTheme="minorEastAsia" w:hAnsi="Times New Roman"/>
          <w:kern w:val="2"/>
          <w:sz w:val="26"/>
          <w:szCs w:val="26"/>
        </w:rPr>
      </w:pPr>
      <w:r w:rsidRPr="00C05B4C">
        <w:rPr>
          <w:rFonts w:ascii="Times New Roman" w:eastAsiaTheme="minorEastAsia" w:hAnsi="Times New Roman"/>
          <w:kern w:val="2"/>
          <w:sz w:val="26"/>
          <w:szCs w:val="26"/>
        </w:rPr>
        <w:t xml:space="preserve">Column (e) </w:t>
      </w:r>
    </w:p>
    <w:p w:rsidR="00C05B4C" w:rsidRPr="00577FB9" w:rsidRDefault="00C05B4C" w:rsidP="00C05B4C">
      <w:pPr>
        <w:widowControl w:val="0"/>
        <w:numPr>
          <w:ilvl w:val="0"/>
          <w:numId w:val="4"/>
        </w:numPr>
        <w:spacing w:after="0" w:line="0" w:lineRule="atLeast"/>
        <w:jc w:val="both"/>
        <w:rPr>
          <w:rFonts w:ascii="Times New Roman" w:eastAsiaTheme="minorEastAsia" w:hAnsi="Times New Roman"/>
          <w:color w:val="000000"/>
          <w:kern w:val="2"/>
          <w:sz w:val="26"/>
          <w:szCs w:val="26"/>
        </w:rPr>
      </w:pPr>
      <w:r w:rsidRPr="00C05B4C">
        <w:rPr>
          <w:rFonts w:ascii="Times New Roman" w:eastAsiaTheme="minorEastAsia" w:hAnsi="Times New Roman"/>
          <w:kern w:val="2"/>
          <w:sz w:val="26"/>
          <w:szCs w:val="26"/>
        </w:rPr>
        <w:t>Please elaborate on the impact of C</w:t>
      </w:r>
      <w:r w:rsidR="00CE1FC4">
        <w:rPr>
          <w:rFonts w:ascii="Times New Roman" w:eastAsiaTheme="minorEastAsia" w:hAnsi="Times New Roman"/>
          <w:kern w:val="2"/>
          <w:sz w:val="26"/>
          <w:szCs w:val="26"/>
        </w:rPr>
        <w:t>OVID-19 on the output indicator.</w:t>
      </w:r>
    </w:p>
    <w:p w:rsidR="000F7B9C" w:rsidRPr="00CE1FC4" w:rsidRDefault="000F7B9C" w:rsidP="00577FB9">
      <w:pPr>
        <w:widowControl w:val="0"/>
        <w:spacing w:after="0" w:line="0" w:lineRule="atLeast"/>
        <w:ind w:left="960"/>
        <w:jc w:val="both"/>
        <w:rPr>
          <w:rFonts w:ascii="Times New Roman" w:eastAsiaTheme="minorEastAsia" w:hAnsi="Times New Roman"/>
          <w:color w:val="000000"/>
          <w:kern w:val="2"/>
          <w:sz w:val="26"/>
          <w:szCs w:val="26"/>
        </w:rPr>
      </w:pPr>
    </w:p>
    <w:p w:rsidR="00CE1FC4" w:rsidRPr="00C05B4C" w:rsidRDefault="00CE1FC4" w:rsidP="00CE1FC4">
      <w:pPr>
        <w:widowControl w:val="0"/>
        <w:numPr>
          <w:ilvl w:val="0"/>
          <w:numId w:val="3"/>
        </w:numPr>
        <w:spacing w:after="0" w:line="0" w:lineRule="atLeast"/>
        <w:jc w:val="both"/>
        <w:rPr>
          <w:rFonts w:ascii="Times New Roman" w:eastAsiaTheme="minorEastAsia" w:hAnsi="Times New Roman"/>
          <w:kern w:val="2"/>
          <w:sz w:val="26"/>
          <w:szCs w:val="26"/>
        </w:rPr>
      </w:pPr>
      <w:r>
        <w:rPr>
          <w:rFonts w:ascii="Times New Roman" w:eastAsiaTheme="minorEastAsia" w:hAnsi="Times New Roman"/>
          <w:kern w:val="2"/>
          <w:sz w:val="26"/>
          <w:szCs w:val="26"/>
        </w:rPr>
        <w:t>Column (f</w:t>
      </w:r>
      <w:r w:rsidRPr="00C05B4C">
        <w:rPr>
          <w:rFonts w:ascii="Times New Roman" w:eastAsiaTheme="minorEastAsia" w:hAnsi="Times New Roman"/>
          <w:kern w:val="2"/>
          <w:sz w:val="26"/>
          <w:szCs w:val="26"/>
        </w:rPr>
        <w:t xml:space="preserve">) </w:t>
      </w:r>
    </w:p>
    <w:p w:rsidR="00CE1FC4" w:rsidRPr="00577FB9" w:rsidRDefault="00CE1FC4" w:rsidP="00CE1FC4">
      <w:pPr>
        <w:widowControl w:val="0"/>
        <w:numPr>
          <w:ilvl w:val="0"/>
          <w:numId w:val="4"/>
        </w:numPr>
        <w:spacing w:after="0" w:line="0" w:lineRule="atLeast"/>
        <w:jc w:val="both"/>
        <w:rPr>
          <w:rFonts w:ascii="Times New Roman" w:eastAsiaTheme="minorEastAsia" w:hAnsi="Times New Roman"/>
          <w:color w:val="000000"/>
          <w:kern w:val="2"/>
          <w:sz w:val="26"/>
          <w:szCs w:val="26"/>
        </w:rPr>
      </w:pPr>
      <w:r w:rsidRPr="00C05B4C">
        <w:rPr>
          <w:rFonts w:ascii="Times New Roman" w:eastAsiaTheme="minorEastAsia" w:hAnsi="Times New Roman"/>
          <w:kern w:val="2"/>
          <w:sz w:val="26"/>
          <w:szCs w:val="26"/>
        </w:rPr>
        <w:t xml:space="preserve">Please elaborate on </w:t>
      </w:r>
      <w:r>
        <w:rPr>
          <w:rFonts w:ascii="Times New Roman" w:eastAsiaTheme="minorEastAsia" w:hAnsi="Times New Roman"/>
          <w:kern w:val="2"/>
          <w:sz w:val="26"/>
          <w:szCs w:val="26"/>
        </w:rPr>
        <w:t xml:space="preserve">the practicable actions </w:t>
      </w:r>
      <w:r w:rsidR="00D41D44">
        <w:rPr>
          <w:rFonts w:ascii="Times New Roman" w:eastAsiaTheme="minorEastAsia" w:hAnsi="Times New Roman"/>
          <w:kern w:val="2"/>
          <w:sz w:val="26"/>
          <w:szCs w:val="26"/>
        </w:rPr>
        <w:t xml:space="preserve">that </w:t>
      </w:r>
      <w:r>
        <w:rPr>
          <w:rFonts w:ascii="Times New Roman" w:eastAsiaTheme="minorEastAsia" w:hAnsi="Times New Roman"/>
          <w:kern w:val="2"/>
          <w:sz w:val="26"/>
          <w:szCs w:val="26"/>
        </w:rPr>
        <w:t>have been or will be taken to mitigate the relevant impact.</w:t>
      </w:r>
    </w:p>
    <w:p w:rsidR="000F7B9C" w:rsidRPr="00C05B4C" w:rsidRDefault="000F7B9C" w:rsidP="00577FB9">
      <w:pPr>
        <w:widowControl w:val="0"/>
        <w:spacing w:after="0" w:line="0" w:lineRule="atLeast"/>
        <w:ind w:left="960"/>
        <w:jc w:val="both"/>
        <w:rPr>
          <w:rFonts w:ascii="Times New Roman" w:eastAsiaTheme="minorEastAsia" w:hAnsi="Times New Roman"/>
          <w:color w:val="000000"/>
          <w:kern w:val="2"/>
          <w:sz w:val="26"/>
          <w:szCs w:val="26"/>
        </w:rPr>
      </w:pPr>
    </w:p>
    <w:p w:rsidR="00C05B4C" w:rsidRPr="00C05B4C" w:rsidRDefault="00C05B4C" w:rsidP="00C05B4C">
      <w:pPr>
        <w:widowControl w:val="0"/>
        <w:numPr>
          <w:ilvl w:val="0"/>
          <w:numId w:val="3"/>
        </w:numPr>
        <w:spacing w:after="0" w:line="0" w:lineRule="atLeast"/>
        <w:jc w:val="both"/>
        <w:rPr>
          <w:rFonts w:ascii="Times New Roman" w:eastAsiaTheme="minorEastAsia" w:hAnsi="Times New Roman"/>
          <w:kern w:val="2"/>
          <w:sz w:val="26"/>
          <w:szCs w:val="26"/>
        </w:rPr>
      </w:pPr>
      <w:r w:rsidRPr="00C05B4C">
        <w:rPr>
          <w:rFonts w:ascii="Times New Roman" w:eastAsiaTheme="minorEastAsia" w:hAnsi="Times New Roman"/>
          <w:kern w:val="2"/>
          <w:sz w:val="26"/>
          <w:szCs w:val="26"/>
        </w:rPr>
        <w:t>Column</w:t>
      </w:r>
      <w:r w:rsidR="00D97475">
        <w:rPr>
          <w:rFonts w:ascii="Times New Roman" w:eastAsiaTheme="minorEastAsia" w:hAnsi="Times New Roman"/>
          <w:kern w:val="2"/>
          <w:sz w:val="26"/>
          <w:szCs w:val="26"/>
        </w:rPr>
        <w:t>s</w:t>
      </w:r>
      <w:r w:rsidRPr="00C05B4C">
        <w:rPr>
          <w:rFonts w:ascii="Times New Roman" w:eastAsiaTheme="minorEastAsia" w:hAnsi="Times New Roman"/>
          <w:kern w:val="2"/>
          <w:sz w:val="26"/>
          <w:szCs w:val="26"/>
        </w:rPr>
        <w:t xml:space="preserve"> (</w:t>
      </w:r>
      <w:r w:rsidR="00CE1FC4">
        <w:rPr>
          <w:rFonts w:ascii="Times New Roman" w:eastAsiaTheme="minorEastAsia" w:hAnsi="Times New Roman"/>
          <w:kern w:val="2"/>
          <w:sz w:val="26"/>
          <w:szCs w:val="26"/>
        </w:rPr>
        <w:t>g</w:t>
      </w:r>
      <w:r w:rsidRPr="00C05B4C">
        <w:rPr>
          <w:rFonts w:ascii="Times New Roman" w:eastAsiaTheme="minorEastAsia" w:hAnsi="Times New Roman"/>
          <w:kern w:val="2"/>
          <w:sz w:val="26"/>
          <w:szCs w:val="26"/>
        </w:rPr>
        <w:t>)</w:t>
      </w:r>
      <w:r w:rsidR="00D97475">
        <w:rPr>
          <w:rFonts w:ascii="Times New Roman" w:eastAsiaTheme="minorEastAsia" w:hAnsi="Times New Roman"/>
          <w:kern w:val="2"/>
          <w:sz w:val="26"/>
          <w:szCs w:val="26"/>
        </w:rPr>
        <w:t xml:space="preserve"> to (</w:t>
      </w:r>
      <w:proofErr w:type="spellStart"/>
      <w:r w:rsidR="00D97475">
        <w:rPr>
          <w:rFonts w:ascii="Times New Roman" w:eastAsiaTheme="minorEastAsia" w:hAnsi="Times New Roman"/>
          <w:kern w:val="2"/>
          <w:sz w:val="26"/>
          <w:szCs w:val="26"/>
        </w:rPr>
        <w:t>i</w:t>
      </w:r>
      <w:proofErr w:type="spellEnd"/>
      <w:r w:rsidR="00D97475">
        <w:rPr>
          <w:rFonts w:ascii="Times New Roman" w:eastAsiaTheme="minorEastAsia" w:hAnsi="Times New Roman"/>
          <w:kern w:val="2"/>
          <w:sz w:val="26"/>
          <w:szCs w:val="26"/>
        </w:rPr>
        <w:t>)</w:t>
      </w:r>
    </w:p>
    <w:p w:rsidR="00D97475" w:rsidRPr="00BD2597" w:rsidRDefault="00D97475" w:rsidP="00D97475">
      <w:pPr>
        <w:pStyle w:val="a3"/>
        <w:numPr>
          <w:ilvl w:val="0"/>
          <w:numId w:val="4"/>
        </w:numPr>
        <w:spacing w:line="0" w:lineRule="atLeast"/>
        <w:jc w:val="both"/>
        <w:rPr>
          <w:sz w:val="26"/>
          <w:szCs w:val="26"/>
        </w:rPr>
      </w:pPr>
      <w:r w:rsidRPr="00BD2597">
        <w:rPr>
          <w:sz w:val="26"/>
          <w:szCs w:val="26"/>
        </w:rPr>
        <w:t>Please write down the original output indicator by filling in column (g).</w:t>
      </w:r>
    </w:p>
    <w:p w:rsidR="00C05B4C" w:rsidRDefault="00C05B4C" w:rsidP="00C05B4C">
      <w:pPr>
        <w:widowControl w:val="0"/>
        <w:numPr>
          <w:ilvl w:val="0"/>
          <w:numId w:val="4"/>
        </w:numPr>
        <w:spacing w:after="0" w:line="0" w:lineRule="atLeast"/>
        <w:jc w:val="both"/>
        <w:rPr>
          <w:rFonts w:ascii="Times New Roman" w:eastAsiaTheme="minorEastAsia" w:hAnsi="Times New Roman"/>
          <w:kern w:val="2"/>
          <w:sz w:val="26"/>
          <w:szCs w:val="26"/>
        </w:rPr>
      </w:pPr>
      <w:r w:rsidRPr="00C05B4C">
        <w:rPr>
          <w:rFonts w:ascii="Times New Roman" w:eastAsiaTheme="minorEastAsia" w:hAnsi="Times New Roman"/>
          <w:kern w:val="2"/>
          <w:sz w:val="26"/>
          <w:szCs w:val="26"/>
        </w:rPr>
        <w:t>Please set out the proposed revised output indicator</w:t>
      </w:r>
      <w:r w:rsidR="00D97475">
        <w:rPr>
          <w:rFonts w:ascii="Times New Roman" w:eastAsiaTheme="minorEastAsia" w:hAnsi="Times New Roman"/>
          <w:kern w:val="2"/>
          <w:sz w:val="26"/>
          <w:szCs w:val="26"/>
        </w:rPr>
        <w:t xml:space="preserve"> by filling in column (h).</w:t>
      </w:r>
    </w:p>
    <w:p w:rsidR="00D97475" w:rsidRDefault="00D97475" w:rsidP="00D97475">
      <w:pPr>
        <w:pStyle w:val="a3"/>
        <w:numPr>
          <w:ilvl w:val="0"/>
          <w:numId w:val="4"/>
        </w:numPr>
        <w:spacing w:line="0" w:lineRule="atLeast"/>
        <w:jc w:val="both"/>
        <w:rPr>
          <w:sz w:val="26"/>
          <w:szCs w:val="26"/>
        </w:rPr>
      </w:pPr>
      <w:r w:rsidRPr="00BD2597">
        <w:rPr>
          <w:sz w:val="26"/>
          <w:szCs w:val="26"/>
        </w:rPr>
        <w:t>Please calculate the percentage change of the output indicator before and after the proposed variation</w:t>
      </w:r>
      <w:r w:rsidRPr="008303F3">
        <w:rPr>
          <w:sz w:val="26"/>
          <w:szCs w:val="26"/>
        </w:rPr>
        <w:t xml:space="preserve"> by filling in column (</w:t>
      </w:r>
      <w:proofErr w:type="spellStart"/>
      <w:r>
        <w:rPr>
          <w:sz w:val="26"/>
          <w:szCs w:val="26"/>
        </w:rPr>
        <w:t>i</w:t>
      </w:r>
      <w:proofErr w:type="spellEnd"/>
      <w:r w:rsidRPr="008303F3">
        <w:rPr>
          <w:sz w:val="26"/>
          <w:szCs w:val="26"/>
        </w:rPr>
        <w:t>)</w:t>
      </w:r>
      <w:r w:rsidRPr="00BD2597">
        <w:rPr>
          <w:sz w:val="26"/>
          <w:szCs w:val="26"/>
        </w:rPr>
        <w:t>.</w:t>
      </w:r>
    </w:p>
    <w:p w:rsidR="00C05B4C" w:rsidRDefault="00C05B4C" w:rsidP="00C05B4C">
      <w:pPr>
        <w:widowControl w:val="0"/>
        <w:spacing w:after="0" w:line="0" w:lineRule="atLeast"/>
        <w:ind w:left="480"/>
        <w:jc w:val="both"/>
        <w:rPr>
          <w:rFonts w:ascii="Times New Roman" w:eastAsiaTheme="minorEastAsia" w:hAnsi="Times New Roman"/>
          <w:kern w:val="2"/>
          <w:sz w:val="26"/>
          <w:szCs w:val="26"/>
        </w:rPr>
      </w:pPr>
    </w:p>
    <w:p w:rsidR="00D97475" w:rsidRDefault="00D97475">
      <w:pPr>
        <w:spacing w:after="0" w:line="240" w:lineRule="auto"/>
        <w:rPr>
          <w:rFonts w:ascii="Times New Roman" w:eastAsiaTheme="minorEastAsia" w:hAnsi="Times New Roman"/>
          <w:kern w:val="2"/>
          <w:sz w:val="26"/>
          <w:szCs w:val="26"/>
        </w:rPr>
      </w:pPr>
      <w:r>
        <w:rPr>
          <w:rFonts w:ascii="Times New Roman" w:eastAsiaTheme="minorEastAsia" w:hAnsi="Times New Roman"/>
          <w:kern w:val="2"/>
          <w:sz w:val="26"/>
          <w:szCs w:val="26"/>
        </w:rPr>
        <w:br w:type="page"/>
      </w:r>
    </w:p>
    <w:p w:rsidR="00C05B4C" w:rsidRPr="00C05B4C" w:rsidRDefault="00CE1FC4" w:rsidP="00C05B4C">
      <w:pPr>
        <w:widowControl w:val="0"/>
        <w:spacing w:after="0" w:line="0" w:lineRule="atLeast"/>
        <w:jc w:val="both"/>
        <w:rPr>
          <w:rFonts w:ascii="Times New Roman" w:eastAsiaTheme="minorEastAsia" w:hAnsi="Times New Roman"/>
          <w:color w:val="000000"/>
          <w:kern w:val="2"/>
          <w:sz w:val="26"/>
          <w:szCs w:val="26"/>
          <w:u w:val="single"/>
        </w:rPr>
      </w:pPr>
      <w:r>
        <w:rPr>
          <w:rFonts w:ascii="Times New Roman" w:eastAsiaTheme="minorEastAsia" w:hAnsi="Times New Roman"/>
          <w:color w:val="000000"/>
          <w:kern w:val="2"/>
          <w:sz w:val="26"/>
          <w:szCs w:val="26"/>
        </w:rPr>
        <w:lastRenderedPageBreak/>
        <w:t xml:space="preserve">Form 1 - </w:t>
      </w:r>
      <w:r w:rsidR="00C05B4C" w:rsidRPr="00C05B4C">
        <w:rPr>
          <w:rFonts w:ascii="Times New Roman" w:eastAsiaTheme="minorEastAsia" w:hAnsi="Times New Roman"/>
          <w:color w:val="000000"/>
          <w:kern w:val="2"/>
          <w:sz w:val="26"/>
          <w:szCs w:val="26"/>
        </w:rPr>
        <w:t xml:space="preserve">Table </w:t>
      </w:r>
      <w:r w:rsidR="00C05B4C" w:rsidRPr="00C05B4C">
        <w:rPr>
          <w:rFonts w:ascii="Times New Roman" w:eastAsiaTheme="minorEastAsia" w:hAnsi="Times New Roman" w:hint="eastAsia"/>
          <w:i/>
          <w:kern w:val="2"/>
          <w:sz w:val="24"/>
          <w:szCs w:val="24"/>
          <w:lang w:eastAsia="zh-HK"/>
        </w:rPr>
        <w:t>(please add rows if necessary</w:t>
      </w:r>
      <w:r w:rsidR="00C05B4C" w:rsidRPr="00C05B4C">
        <w:rPr>
          <w:rFonts w:ascii="Times New Roman" w:eastAsiaTheme="minorEastAsia" w:hAnsi="Times New Roman"/>
          <w:i/>
          <w:kern w:val="2"/>
          <w:sz w:val="24"/>
          <w:szCs w:val="24"/>
          <w:lang w:eastAsia="zh-HK"/>
        </w:rPr>
        <w:t>)</w:t>
      </w:r>
    </w:p>
    <w:tbl>
      <w:tblPr>
        <w:tblW w:w="1545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22"/>
        <w:gridCol w:w="1683"/>
        <w:gridCol w:w="1415"/>
        <w:gridCol w:w="2001"/>
        <w:gridCol w:w="1888"/>
        <w:gridCol w:w="1897"/>
        <w:gridCol w:w="1857"/>
        <w:gridCol w:w="1857"/>
        <w:gridCol w:w="1631"/>
      </w:tblGrid>
      <w:tr w:rsidR="001C63E9" w:rsidRPr="00C05B4C" w:rsidTr="00577FB9">
        <w:trPr>
          <w:tblHeader/>
        </w:trPr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7475" w:rsidRPr="00577FB9" w:rsidRDefault="00D97475" w:rsidP="00D97475">
            <w:pPr>
              <w:widowControl w:val="0"/>
              <w:numPr>
                <w:ilvl w:val="0"/>
                <w:numId w:val="2"/>
              </w:numPr>
              <w:tabs>
                <w:tab w:val="left" w:pos="0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kern w:val="2"/>
                <w:lang w:val="en-GB"/>
              </w:rPr>
            </w:pPr>
            <w:r w:rsidRPr="00577FB9">
              <w:rPr>
                <w:rFonts w:ascii="Times New Roman" w:hAnsi="Times New Roman"/>
                <w:kern w:val="2"/>
                <w:lang w:val="en-GB"/>
              </w:rPr>
              <w:t>S/N of Output Indicator as in IP</w:t>
            </w:r>
          </w:p>
        </w:tc>
        <w:tc>
          <w:tcPr>
            <w:tcW w:w="16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97475" w:rsidRPr="00577FB9" w:rsidRDefault="00D97475" w:rsidP="00C05B4C">
            <w:pPr>
              <w:widowControl w:val="0"/>
              <w:numPr>
                <w:ilvl w:val="0"/>
                <w:numId w:val="2"/>
              </w:numPr>
              <w:tabs>
                <w:tab w:val="left" w:pos="430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kern w:val="2"/>
                <w:lang w:val="en-GB"/>
              </w:rPr>
            </w:pPr>
            <w:r w:rsidRPr="00577FB9">
              <w:rPr>
                <w:rFonts w:ascii="Times New Roman" w:hAnsi="Times New Roman"/>
                <w:kern w:val="2"/>
                <w:lang w:val="en-GB"/>
              </w:rPr>
              <w:t>Description of Indicator</w:t>
            </w:r>
            <w:r w:rsidRPr="00577FB9">
              <w:rPr>
                <w:rFonts w:ascii="Times New Roman" w:hAnsi="Times New Roman"/>
                <w:kern w:val="2"/>
                <w:lang w:val="en-GB"/>
              </w:rPr>
              <w:br/>
              <w:t>(with targets) as in part (H) of IP</w:t>
            </w:r>
          </w:p>
        </w:tc>
        <w:tc>
          <w:tcPr>
            <w:tcW w:w="15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97475" w:rsidRPr="00577FB9" w:rsidRDefault="00D97475" w:rsidP="00C05B4C">
            <w:pPr>
              <w:widowControl w:val="0"/>
              <w:numPr>
                <w:ilvl w:val="0"/>
                <w:numId w:val="2"/>
              </w:numPr>
              <w:tabs>
                <w:tab w:val="left" w:pos="295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kern w:val="2"/>
                <w:lang w:val="en-GB"/>
              </w:rPr>
            </w:pPr>
            <w:r w:rsidRPr="00577FB9">
              <w:rPr>
                <w:rFonts w:ascii="Times New Roman" w:hAnsi="Times New Roman"/>
                <w:kern w:val="2"/>
                <w:lang w:val="en-GB"/>
              </w:rPr>
              <w:t>Target population as in part (H) of IP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97475" w:rsidRPr="00577FB9" w:rsidRDefault="00D97475" w:rsidP="00C05B4C">
            <w:pPr>
              <w:widowControl w:val="0"/>
              <w:numPr>
                <w:ilvl w:val="0"/>
                <w:numId w:val="2"/>
              </w:numPr>
              <w:tabs>
                <w:tab w:val="left" w:pos="455"/>
              </w:tabs>
              <w:spacing w:after="0" w:line="240" w:lineRule="auto"/>
              <w:jc w:val="center"/>
              <w:rPr>
                <w:rFonts w:ascii="Times New Roman" w:hAnsi="Times New Roman"/>
                <w:kern w:val="2"/>
                <w:lang w:val="en-GB"/>
              </w:rPr>
            </w:pPr>
            <w:r w:rsidRPr="00577FB9">
              <w:rPr>
                <w:rFonts w:ascii="Times New Roman" w:hAnsi="Times New Roman"/>
                <w:kern w:val="2"/>
                <w:lang w:val="en-GB"/>
              </w:rPr>
              <w:t xml:space="preserve">Accumulated targets achieved </w:t>
            </w:r>
          </w:p>
          <w:p w:rsidR="00D97475" w:rsidRPr="00577FB9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jc w:val="center"/>
              <w:rPr>
                <w:rFonts w:ascii="Times New Roman" w:hAnsi="Times New Roman"/>
                <w:kern w:val="2"/>
                <w:lang w:val="en-GB"/>
              </w:rPr>
            </w:pPr>
            <w:r w:rsidRPr="00577FB9">
              <w:rPr>
                <w:rFonts w:ascii="Times New Roman" w:hAnsi="Times New Roman"/>
                <w:kern w:val="2"/>
                <w:lang w:val="en-GB"/>
              </w:rPr>
              <w:t>(as at the date of submitting the application)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7475" w:rsidRPr="00577FB9" w:rsidRDefault="00D97475" w:rsidP="001E6C76">
            <w:pPr>
              <w:widowControl w:val="0"/>
              <w:numPr>
                <w:ilvl w:val="0"/>
                <w:numId w:val="2"/>
              </w:numPr>
              <w:tabs>
                <w:tab w:val="left" w:pos="443"/>
              </w:tabs>
              <w:spacing w:after="0" w:line="240" w:lineRule="auto"/>
              <w:ind w:left="18" w:hanging="18"/>
              <w:jc w:val="center"/>
              <w:rPr>
                <w:rFonts w:ascii="Times New Roman" w:hAnsi="Times New Roman"/>
                <w:color w:val="000000"/>
                <w:kern w:val="2"/>
              </w:rPr>
            </w:pPr>
            <w:r w:rsidRPr="00577FB9">
              <w:rPr>
                <w:rFonts w:ascii="Times New Roman" w:hAnsi="Times New Roman"/>
                <w:kern w:val="2"/>
                <w:lang w:val="en-GB"/>
              </w:rPr>
              <w:t>Impact of COVID-19</w:t>
            </w:r>
            <w:bookmarkStart w:id="0" w:name="_GoBack"/>
            <w:bookmarkEnd w:id="0"/>
          </w:p>
        </w:tc>
        <w:tc>
          <w:tcPr>
            <w:tcW w:w="20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97475" w:rsidRPr="00577FB9" w:rsidRDefault="00D97475" w:rsidP="00C05B4C">
            <w:pPr>
              <w:widowControl w:val="0"/>
              <w:numPr>
                <w:ilvl w:val="0"/>
                <w:numId w:val="2"/>
              </w:numPr>
              <w:tabs>
                <w:tab w:val="left" w:pos="438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kern w:val="2"/>
                <w:lang w:val="en-GB"/>
              </w:rPr>
            </w:pPr>
            <w:r w:rsidRPr="00577FB9">
              <w:rPr>
                <w:rFonts w:ascii="Times New Roman" w:hAnsi="Times New Roman"/>
                <w:kern w:val="2"/>
              </w:rPr>
              <w:t>Practicable mitigation actions taken or planned to be taken</w:t>
            </w:r>
          </w:p>
        </w:tc>
        <w:tc>
          <w:tcPr>
            <w:tcW w:w="46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577FB9" w:rsidRDefault="00D97475" w:rsidP="00577FB9">
            <w:pPr>
              <w:widowControl w:val="0"/>
              <w:tabs>
                <w:tab w:val="left" w:pos="748"/>
              </w:tabs>
              <w:spacing w:after="0" w:line="240" w:lineRule="auto"/>
              <w:ind w:rightChars="15" w:right="33"/>
              <w:jc w:val="center"/>
              <w:rPr>
                <w:rFonts w:ascii="Times New Roman" w:hAnsi="Times New Roman"/>
                <w:kern w:val="2"/>
                <w:lang w:val="en-GB"/>
              </w:rPr>
            </w:pPr>
            <w:r w:rsidRPr="00577FB9">
              <w:rPr>
                <w:rFonts w:ascii="Times New Roman" w:hAnsi="Times New Roman"/>
                <w:kern w:val="2"/>
                <w:lang w:val="en-GB"/>
              </w:rPr>
              <w:t>Proposed revision to Output Indicator</w:t>
            </w:r>
          </w:p>
        </w:tc>
      </w:tr>
      <w:tr w:rsidR="001C63E9" w:rsidRPr="00C05B4C" w:rsidTr="00577FB9">
        <w:trPr>
          <w:tblHeader/>
        </w:trPr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D97475">
            <w:pPr>
              <w:widowControl w:val="0"/>
              <w:numPr>
                <w:ilvl w:val="0"/>
                <w:numId w:val="2"/>
              </w:num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16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D97475">
            <w:pPr>
              <w:widowControl w:val="0"/>
              <w:numPr>
                <w:ilvl w:val="0"/>
                <w:numId w:val="2"/>
              </w:numPr>
              <w:tabs>
                <w:tab w:val="left" w:pos="748"/>
              </w:tabs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1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D97475">
            <w:pPr>
              <w:widowControl w:val="0"/>
              <w:numPr>
                <w:ilvl w:val="0"/>
                <w:numId w:val="2"/>
              </w:numPr>
              <w:tabs>
                <w:tab w:val="left" w:pos="748"/>
              </w:tabs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D97475">
            <w:pPr>
              <w:widowControl w:val="0"/>
              <w:numPr>
                <w:ilvl w:val="0"/>
                <w:numId w:val="2"/>
              </w:numPr>
              <w:tabs>
                <w:tab w:val="left" w:pos="455"/>
              </w:tabs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D97475">
            <w:pPr>
              <w:widowControl w:val="0"/>
              <w:numPr>
                <w:ilvl w:val="0"/>
                <w:numId w:val="2"/>
              </w:numPr>
              <w:tabs>
                <w:tab w:val="left" w:pos="748"/>
              </w:tabs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20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Default="00D97475" w:rsidP="00D97475">
            <w:pPr>
              <w:widowControl w:val="0"/>
              <w:numPr>
                <w:ilvl w:val="0"/>
                <w:numId w:val="2"/>
              </w:numPr>
              <w:tabs>
                <w:tab w:val="left" w:pos="748"/>
              </w:tabs>
              <w:spacing w:after="0" w:line="240" w:lineRule="auto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D97475" w:rsidRDefault="00D97475" w:rsidP="00D97475">
            <w:pPr>
              <w:widowControl w:val="0"/>
              <w:numPr>
                <w:ilvl w:val="0"/>
                <w:numId w:val="2"/>
              </w:numPr>
              <w:tabs>
                <w:tab w:val="left" w:pos="404"/>
              </w:tabs>
              <w:spacing w:after="0" w:line="240" w:lineRule="auto"/>
              <w:ind w:left="0" w:rightChars="15" w:right="33" w:firstLine="0"/>
              <w:jc w:val="center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  <w:r w:rsidRPr="00577FB9">
              <w:rPr>
                <w:rFonts w:ascii="Times New Roman" w:hAnsi="Times New Roman"/>
                <w:lang w:val="en-GB"/>
              </w:rPr>
              <w:t xml:space="preserve">Original Output Indicator </w:t>
            </w:r>
            <w:r w:rsidRPr="00577FB9">
              <w:rPr>
                <w:rFonts w:ascii="Times New Roman" w:hAnsi="Times New Roman"/>
                <w:u w:val="single"/>
                <w:lang w:val="en-GB"/>
              </w:rPr>
              <w:t>before</w:t>
            </w:r>
            <w:r w:rsidRPr="00577FB9">
              <w:rPr>
                <w:rFonts w:ascii="Times New Roman" w:hAnsi="Times New Roman"/>
                <w:lang w:val="en-GB"/>
              </w:rPr>
              <w:t xml:space="preserve"> variation (with targets)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D97475" w:rsidRDefault="00D97475" w:rsidP="00D97475">
            <w:pPr>
              <w:widowControl w:val="0"/>
              <w:numPr>
                <w:ilvl w:val="0"/>
                <w:numId w:val="2"/>
              </w:numPr>
              <w:tabs>
                <w:tab w:val="left" w:pos="489"/>
              </w:tabs>
              <w:spacing w:after="0" w:line="240" w:lineRule="auto"/>
              <w:ind w:left="0" w:rightChars="15" w:right="33" w:firstLine="0"/>
              <w:jc w:val="center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  <w:r w:rsidRPr="00577FB9">
              <w:rPr>
                <w:rFonts w:ascii="Times New Roman" w:hAnsi="Times New Roman"/>
                <w:lang w:val="en-GB"/>
              </w:rPr>
              <w:t xml:space="preserve">Proposed revised Output Indicator </w:t>
            </w:r>
            <w:r w:rsidRPr="00577FB9">
              <w:rPr>
                <w:rFonts w:ascii="Times New Roman" w:hAnsi="Times New Roman"/>
                <w:u w:val="single"/>
                <w:lang w:val="en-GB"/>
              </w:rPr>
              <w:t>after</w:t>
            </w:r>
            <w:r w:rsidRPr="00577FB9">
              <w:rPr>
                <w:rFonts w:ascii="Times New Roman" w:hAnsi="Times New Roman"/>
                <w:lang w:val="en-GB"/>
              </w:rPr>
              <w:t xml:space="preserve"> variation (with targets)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D97475" w:rsidRDefault="00D97475" w:rsidP="00D97475">
            <w:pPr>
              <w:pStyle w:val="aa"/>
              <w:numPr>
                <w:ilvl w:val="0"/>
                <w:numId w:val="2"/>
              </w:numPr>
              <w:tabs>
                <w:tab w:val="left" w:pos="296"/>
              </w:tabs>
              <w:ind w:left="0" w:firstLine="13"/>
              <w:jc w:val="center"/>
              <w:rPr>
                <w:sz w:val="22"/>
                <w:szCs w:val="22"/>
                <w:lang w:val="en-GB"/>
              </w:rPr>
            </w:pPr>
            <w:r w:rsidRPr="00D97475">
              <w:rPr>
                <w:sz w:val="22"/>
                <w:szCs w:val="22"/>
                <w:lang w:val="en-GB"/>
              </w:rPr>
              <w:t>Percentage change</w:t>
            </w:r>
          </w:p>
          <w:p w:rsidR="00D97475" w:rsidRPr="00D97475" w:rsidRDefault="00D97475" w:rsidP="00577FB9">
            <w:pPr>
              <w:widowControl w:val="0"/>
              <w:tabs>
                <w:tab w:val="left" w:pos="239"/>
              </w:tabs>
              <w:spacing w:after="0" w:line="240" w:lineRule="auto"/>
              <w:ind w:rightChars="15" w:right="33"/>
              <w:jc w:val="center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  <w:r w:rsidRPr="00577FB9">
              <w:rPr>
                <w:rFonts w:ascii="Times New Roman" w:hAnsi="Times New Roman"/>
                <w:lang w:val="en-GB"/>
              </w:rPr>
              <w:t>[(h)-(g)]/(g) x 100%</w:t>
            </w:r>
          </w:p>
        </w:tc>
      </w:tr>
      <w:tr w:rsidR="001C63E9" w:rsidRPr="00C05B4C" w:rsidTr="00577FB9"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i/>
                <w:kern w:val="2"/>
                <w:shd w:val="pct15" w:color="auto" w:fill="FFFFFF"/>
                <w:lang w:val="en-GB" w:eastAsia="zh-HK"/>
              </w:rPr>
            </w:pPr>
            <w:r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 w:eastAsia="zh-HK"/>
              </w:rPr>
              <w:t>(Example – PE&amp;P)</w:t>
            </w:r>
          </w:p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i/>
                <w:kern w:val="2"/>
                <w:shd w:val="pct15" w:color="auto" w:fill="FFFFFF"/>
                <w:lang w:val="en-GB" w:eastAsia="zh-HK"/>
              </w:rPr>
            </w:pPr>
            <w:r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 w:eastAsia="zh-HK"/>
              </w:rPr>
              <w:t>Output indicator 1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kern w:val="2"/>
                <w:shd w:val="pct15" w:color="auto" w:fill="FFFFFF"/>
                <w:lang w:val="en-GB"/>
              </w:rPr>
            </w:pPr>
            <w:r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Arrange 4 anti-drug short film screening sessions and recruit 1,000 participants in total from general public to attend</w:t>
            </w:r>
            <w:r w:rsidR="00496518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.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kern w:val="2"/>
                <w:shd w:val="pct15" w:color="auto" w:fill="FFFFFF"/>
                <w:lang w:val="en-GB"/>
              </w:rPr>
            </w:pPr>
            <w:r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Members of the general public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kern w:val="2"/>
                <w:shd w:val="pct15" w:color="auto" w:fill="FFFFFF"/>
                <w:lang w:val="en-GB"/>
              </w:rPr>
            </w:pPr>
            <w:r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3 screening sessions were held and 800 participants (i.e. 80%) were recruited for broadcasting sessions already held</w:t>
            </w:r>
            <w:r w:rsidR="00496518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</w:pPr>
            <w:r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The remaining screen</w:t>
            </w:r>
            <w:r w:rsidRPr="00D97475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ing session was cancelled due to</w:t>
            </w:r>
            <w:r w:rsidRPr="00577FB9">
              <w:rPr>
                <w:rFonts w:ascii="Times New Roman" w:hAnsi="Times New Roman"/>
                <w:i/>
                <w:shd w:val="pct15" w:color="auto" w:fill="FFFFFF"/>
                <w:lang w:val="en-GB"/>
              </w:rPr>
              <w:t xml:space="preserve"> the government‘s measures to prohibit group gathering for preventing the spread of</w:t>
            </w:r>
            <w:r w:rsidRPr="00D97475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 COVID-19.  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475" w:rsidRPr="00C05B4C" w:rsidRDefault="00F92603" w:rsidP="00C02C4B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</w:pPr>
            <w:r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We have</w:t>
            </w:r>
            <w:r w:rsidR="00D74EEF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 </w:t>
            </w:r>
            <w:r w:rsidR="00496518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mad</w:t>
            </w:r>
            <w:r w:rsidR="00D97475"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e use of online means to hold the fourth screening session</w:t>
            </w:r>
            <w:r w:rsidR="00C02C4B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 since 1 February 2020</w:t>
            </w:r>
            <w:r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.  The</w:t>
            </w:r>
            <w:r w:rsidR="00D97475"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 number of participants </w:t>
            </w:r>
            <w:r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of on-line screening </w:t>
            </w:r>
            <w:r w:rsidR="00D97475"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was 50</w:t>
            </w:r>
            <w:r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.  As a result,</w:t>
            </w:r>
            <w:r w:rsidR="00D97475"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 the original output target c</w:t>
            </w:r>
            <w:r w:rsidR="00FB2CF6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ould </w:t>
            </w:r>
            <w:r w:rsidR="00D97475"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not be met.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380" w:rsidRPr="00577FB9" w:rsidRDefault="001C63E9" w:rsidP="00577FB9">
            <w:pPr>
              <w:pStyle w:val="a3"/>
              <w:numPr>
                <w:ilvl w:val="0"/>
                <w:numId w:val="7"/>
              </w:numPr>
              <w:tabs>
                <w:tab w:val="left" w:pos="748"/>
              </w:tabs>
              <w:rPr>
                <w:shd w:val="pct15" w:color="auto" w:fill="FFFFFF"/>
              </w:rPr>
            </w:pPr>
            <w:r w:rsidRPr="00577FB9">
              <w:rPr>
                <w:i/>
                <w:shd w:val="pct15" w:color="auto" w:fill="FFFFFF"/>
              </w:rPr>
              <w:t>Arrange 4 anti-drug short film screening sessions</w:t>
            </w:r>
          </w:p>
          <w:p w:rsidR="00D97475" w:rsidRPr="00125380" w:rsidRDefault="00125380" w:rsidP="00577FB9">
            <w:pPr>
              <w:pStyle w:val="a3"/>
              <w:numPr>
                <w:ilvl w:val="0"/>
                <w:numId w:val="7"/>
              </w:numPr>
              <w:tabs>
                <w:tab w:val="left" w:pos="748"/>
              </w:tabs>
              <w:rPr>
                <w:shd w:val="pct15" w:color="auto" w:fill="FFFFFF"/>
              </w:rPr>
            </w:pPr>
            <w:r>
              <w:rPr>
                <w:i/>
                <w:shd w:val="pct15" w:color="auto" w:fill="FFFFFF"/>
              </w:rPr>
              <w:t>R</w:t>
            </w:r>
            <w:r w:rsidR="001C63E9" w:rsidRPr="00577FB9">
              <w:rPr>
                <w:i/>
                <w:shd w:val="pct15" w:color="auto" w:fill="FFFFFF"/>
              </w:rPr>
              <w:t>ecruit 1,000 participants in total from general public to attend</w:t>
            </w:r>
            <w:r w:rsidR="001C63E9" w:rsidRPr="00577FB9" w:rsidDel="001C63E9">
              <w:rPr>
                <w:i/>
                <w:shd w:val="pct15" w:color="auto" w:fill="FFFFFF"/>
              </w:rPr>
              <w:t xml:space="preserve"> 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380" w:rsidRPr="00577FB9" w:rsidRDefault="001C63E9" w:rsidP="00577FB9">
            <w:pPr>
              <w:pStyle w:val="a3"/>
              <w:numPr>
                <w:ilvl w:val="0"/>
                <w:numId w:val="7"/>
              </w:numPr>
              <w:tabs>
                <w:tab w:val="left" w:pos="748"/>
              </w:tabs>
              <w:rPr>
                <w:shd w:val="pct15" w:color="auto" w:fill="FFFFFF"/>
              </w:rPr>
            </w:pPr>
            <w:r w:rsidRPr="00577FB9">
              <w:rPr>
                <w:i/>
                <w:shd w:val="pct15" w:color="auto" w:fill="FFFFFF"/>
              </w:rPr>
              <w:t xml:space="preserve">Arrange 4 anti-drug short film screening sessions </w:t>
            </w:r>
          </w:p>
          <w:p w:rsidR="00D97475" w:rsidRPr="00125380" w:rsidRDefault="00125380" w:rsidP="00577FB9">
            <w:pPr>
              <w:pStyle w:val="a3"/>
              <w:numPr>
                <w:ilvl w:val="0"/>
                <w:numId w:val="7"/>
              </w:numPr>
              <w:tabs>
                <w:tab w:val="left" w:pos="748"/>
              </w:tabs>
              <w:rPr>
                <w:shd w:val="pct15" w:color="auto" w:fill="FFFFFF"/>
              </w:rPr>
            </w:pPr>
            <w:r>
              <w:rPr>
                <w:i/>
                <w:shd w:val="pct15" w:color="auto" w:fill="FFFFFF"/>
              </w:rPr>
              <w:t>R</w:t>
            </w:r>
            <w:r w:rsidR="001C63E9" w:rsidRPr="00577FB9">
              <w:rPr>
                <w:i/>
                <w:shd w:val="pct15" w:color="auto" w:fill="FFFFFF"/>
              </w:rPr>
              <w:t>ecruit 850 participants from general public to attend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63E9" w:rsidRDefault="00AB7BCC" w:rsidP="001C63E9">
            <w:pPr>
              <w:pStyle w:val="aa"/>
              <w:numPr>
                <w:ilvl w:val="0"/>
                <w:numId w:val="6"/>
              </w:numPr>
              <w:tabs>
                <w:tab w:val="left" w:pos="748"/>
              </w:tabs>
              <w:ind w:left="327" w:hanging="294"/>
              <w:jc w:val="both"/>
              <w:rPr>
                <w:i/>
                <w:sz w:val="22"/>
                <w:szCs w:val="22"/>
                <w:shd w:val="pct15" w:color="auto" w:fill="FFFFFF"/>
                <w:lang w:val="en-GB"/>
              </w:rPr>
            </w:pPr>
            <w:r>
              <w:rPr>
                <w:i/>
                <w:sz w:val="22"/>
                <w:szCs w:val="22"/>
                <w:shd w:val="pct15" w:color="auto" w:fill="FFFFFF"/>
                <w:lang w:val="en-GB"/>
              </w:rPr>
              <w:t>A</w:t>
            </w:r>
            <w:r w:rsidR="001C63E9" w:rsidRPr="001A50D5">
              <w:rPr>
                <w:i/>
                <w:sz w:val="22"/>
                <w:szCs w:val="22"/>
                <w:shd w:val="pct15" w:color="auto" w:fill="FFFFFF"/>
                <w:lang w:val="en-GB"/>
              </w:rPr>
              <w:t>nti-drug short film screening sessions: 0%</w:t>
            </w:r>
          </w:p>
          <w:p w:rsidR="001C63E9" w:rsidRPr="00577FB9" w:rsidRDefault="00AB7BCC" w:rsidP="00577FB9">
            <w:pPr>
              <w:pStyle w:val="aa"/>
              <w:numPr>
                <w:ilvl w:val="0"/>
                <w:numId w:val="6"/>
              </w:numPr>
              <w:tabs>
                <w:tab w:val="left" w:pos="748"/>
              </w:tabs>
              <w:ind w:left="327" w:hanging="294"/>
              <w:jc w:val="both"/>
              <w:rPr>
                <w:shd w:val="pct15" w:color="auto" w:fill="FFFFFF"/>
                <w:lang w:val="en-GB"/>
              </w:rPr>
            </w:pPr>
            <w:r>
              <w:rPr>
                <w:i/>
                <w:sz w:val="22"/>
                <w:szCs w:val="22"/>
                <w:shd w:val="pct15" w:color="auto" w:fill="FFFFFF"/>
                <w:lang w:val="en-GB"/>
              </w:rPr>
              <w:t>P</w:t>
            </w:r>
            <w:r w:rsidR="001C63E9" w:rsidRPr="001A50D5">
              <w:rPr>
                <w:i/>
                <w:sz w:val="22"/>
                <w:szCs w:val="22"/>
                <w:shd w:val="pct15" w:color="auto" w:fill="FFFFFF"/>
                <w:lang w:val="en-GB"/>
              </w:rPr>
              <w:t xml:space="preserve">articipants to be recruited: </w:t>
            </w:r>
          </w:p>
          <w:p w:rsidR="00D97475" w:rsidRPr="00967B2E" w:rsidRDefault="001C63E9" w:rsidP="00577FB9">
            <w:pPr>
              <w:pStyle w:val="aa"/>
              <w:tabs>
                <w:tab w:val="left" w:pos="748"/>
              </w:tabs>
              <w:ind w:left="327"/>
              <w:jc w:val="both"/>
              <w:rPr>
                <w:shd w:val="pct15" w:color="auto" w:fill="FFFFFF"/>
                <w:lang w:val="en-GB"/>
              </w:rPr>
            </w:pPr>
            <w:r w:rsidRPr="001A50D5">
              <w:rPr>
                <w:i/>
                <w:sz w:val="22"/>
                <w:szCs w:val="22"/>
                <w:shd w:val="pct15" w:color="auto" w:fill="FFFFFF"/>
                <w:lang w:val="en-GB"/>
              </w:rPr>
              <w:t>-15%</w:t>
            </w:r>
          </w:p>
        </w:tc>
      </w:tr>
      <w:tr w:rsidR="00D97475" w:rsidRPr="00C05B4C" w:rsidTr="00577FB9"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i/>
                <w:kern w:val="2"/>
                <w:shd w:val="pct15" w:color="auto" w:fill="FFFFFF"/>
                <w:lang w:val="en-GB" w:eastAsia="zh-HK"/>
              </w:rPr>
            </w:pPr>
            <w:r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 w:eastAsia="zh-HK"/>
              </w:rPr>
              <w:t>(Example – T&amp;R)</w:t>
            </w:r>
          </w:p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i/>
                <w:kern w:val="2"/>
                <w:shd w:val="pct15" w:color="auto" w:fill="FFFFFF"/>
                <w:lang w:val="en-GB" w:eastAsia="zh-HK"/>
              </w:rPr>
            </w:pPr>
            <w:r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 w:eastAsia="zh-HK"/>
              </w:rPr>
              <w:t>Output indicator 2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</w:pPr>
            <w:r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30 drug abusing mothers and pregnant women receive guided escort service to </w:t>
            </w:r>
            <w:r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lastRenderedPageBreak/>
              <w:t>Maternal Child Health Centres (MCHCs) and Hospitals.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</w:pPr>
            <w:r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lastRenderedPageBreak/>
              <w:t>Drug abusing mothers and pregnant women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</w:pPr>
            <w:r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15 drug abusing mothers and pregnant women (i.e. 50%) received guided escort </w:t>
            </w:r>
            <w:r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lastRenderedPageBreak/>
              <w:t>service to MCHCs and Hospitals.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FB2CF6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</w:pPr>
            <w:r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lastRenderedPageBreak/>
              <w:t xml:space="preserve">The escort service could not be arranged due to the MCHCs and Hospitals’ </w:t>
            </w:r>
            <w:r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lastRenderedPageBreak/>
              <w:t>restriction for visitors other than patients to visit their premises.</w:t>
            </w: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475" w:rsidRPr="00C05B4C" w:rsidRDefault="00FA0462" w:rsidP="00FB2CF6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</w:pPr>
            <w:r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lastRenderedPageBreak/>
              <w:t xml:space="preserve">The escort services were </w:t>
            </w:r>
            <w:r w:rsidR="00FB2CF6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interrupted amid</w:t>
            </w:r>
            <w:r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 COVID-19. Upon the ease of</w:t>
            </w:r>
            <w:r w:rsidR="0060265D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 the</w:t>
            </w:r>
            <w:r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 pandemic, th</w:t>
            </w:r>
            <w:r w:rsidR="00FB2CF6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e</w:t>
            </w:r>
            <w:r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 </w:t>
            </w:r>
            <w:r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lastRenderedPageBreak/>
              <w:t xml:space="preserve">activity resumed </w:t>
            </w:r>
            <w:r w:rsidR="00FB2CF6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partly </w:t>
            </w:r>
            <w:r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and we eventually serve</w:t>
            </w:r>
            <w:r w:rsidR="00FB2CF6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d</w:t>
            </w:r>
            <w:r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 9 more target</w:t>
            </w:r>
            <w:r w:rsidR="00DE707D"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s.  </w:t>
            </w:r>
            <w:r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Nevertheless, t</w:t>
            </w:r>
            <w:r w:rsidR="00DE707D"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he actual number of escort session</w:t>
            </w:r>
            <w:r w:rsidR="00FB2CF6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s</w:t>
            </w:r>
            <w:r w:rsidR="00DE707D"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 and participants </w:t>
            </w:r>
            <w:r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still fall short of</w:t>
            </w:r>
            <w:r w:rsidR="00DE707D"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 the </w:t>
            </w:r>
            <w:r w:rsidR="00FB2CF6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original</w:t>
            </w:r>
            <w:r w:rsidR="00DE707D"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 output targets in the implementation plan</w:t>
            </w:r>
            <w:r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.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E707D" w:rsidP="00C05B4C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</w:pPr>
            <w:r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lastRenderedPageBreak/>
              <w:t>30</w:t>
            </w:r>
            <w:r w:rsidR="00D97475"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 drug abusing mothers and pregnant women receive guided escort service to </w:t>
            </w:r>
            <w:r w:rsidR="00D97475"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lastRenderedPageBreak/>
              <w:t>MCHCs and Hospitals.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FA0462" w:rsidP="00C05B4C">
            <w:pPr>
              <w:widowControl w:val="0"/>
              <w:tabs>
                <w:tab w:val="left" w:pos="748"/>
              </w:tabs>
              <w:spacing w:after="0" w:line="240" w:lineRule="auto"/>
              <w:jc w:val="both"/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</w:pPr>
            <w:r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lastRenderedPageBreak/>
              <w:t>24</w:t>
            </w:r>
            <w:r w:rsidR="00DE707D"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 xml:space="preserve"> drug abusing mothers and pregnant women receive guided escort service to </w:t>
            </w:r>
            <w:r w:rsidR="00DE707D" w:rsidRPr="00C05B4C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lastRenderedPageBreak/>
              <w:t>MCHCs and Hospitals.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E707D" w:rsidP="00577FB9">
            <w:pPr>
              <w:widowControl w:val="0"/>
              <w:tabs>
                <w:tab w:val="left" w:pos="748"/>
              </w:tabs>
              <w:spacing w:after="0" w:line="240" w:lineRule="auto"/>
              <w:jc w:val="center"/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</w:pPr>
            <w:r>
              <w:rPr>
                <w:rFonts w:ascii="Times New Roman" w:hAnsi="Times New Roman" w:hint="eastAsia"/>
                <w:i/>
                <w:kern w:val="2"/>
                <w:shd w:val="pct15" w:color="auto" w:fill="FFFFFF"/>
                <w:lang w:val="en-GB"/>
              </w:rPr>
              <w:lastRenderedPageBreak/>
              <w:t>-</w:t>
            </w:r>
            <w:r w:rsidR="00FA0462">
              <w:rPr>
                <w:rFonts w:ascii="Times New Roman" w:hAnsi="Times New Roman"/>
                <w:i/>
                <w:kern w:val="2"/>
                <w:shd w:val="pct15" w:color="auto" w:fill="FFFFFF"/>
                <w:lang w:val="en-GB"/>
              </w:rPr>
              <w:t>2</w:t>
            </w:r>
            <w:r>
              <w:rPr>
                <w:rFonts w:ascii="Times New Roman" w:hAnsi="Times New Roman" w:hint="eastAsia"/>
                <w:i/>
                <w:kern w:val="2"/>
                <w:shd w:val="pct15" w:color="auto" w:fill="FFFFFF"/>
                <w:lang w:val="en-GB"/>
              </w:rPr>
              <w:t>0%</w:t>
            </w:r>
          </w:p>
        </w:tc>
      </w:tr>
      <w:tr w:rsidR="00D97475" w:rsidRPr="00C05B4C" w:rsidTr="00577FB9"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i/>
                <w:color w:val="FF0000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</w:tr>
      <w:tr w:rsidR="00D97475" w:rsidRPr="00C05B4C" w:rsidTr="00577FB9"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i/>
                <w:color w:val="FF0000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</w:tr>
      <w:tr w:rsidR="00D97475" w:rsidRPr="00C05B4C" w:rsidTr="00577FB9"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Del="00F85CB6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i/>
                <w:color w:val="FF0000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2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75" w:rsidRPr="00C05B4C" w:rsidRDefault="00D97475" w:rsidP="00C05B4C">
            <w:pPr>
              <w:widowControl w:val="0"/>
              <w:tabs>
                <w:tab w:val="left" w:pos="748"/>
              </w:tabs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  <w:lang w:val="en-GB"/>
              </w:rPr>
            </w:pPr>
          </w:p>
        </w:tc>
      </w:tr>
    </w:tbl>
    <w:p w:rsidR="00C05B4C" w:rsidRPr="00C05B4C" w:rsidRDefault="00C05B4C" w:rsidP="00C05B4C">
      <w:pPr>
        <w:spacing w:after="0" w:line="0" w:lineRule="atLeast"/>
        <w:ind w:left="567"/>
        <w:jc w:val="both"/>
        <w:rPr>
          <w:rFonts w:ascii="Times New Roman" w:eastAsiaTheme="minorEastAsia" w:hAnsi="Times New Roman"/>
          <w:color w:val="000000"/>
          <w:kern w:val="2"/>
          <w:sz w:val="26"/>
          <w:szCs w:val="26"/>
        </w:rPr>
      </w:pPr>
    </w:p>
    <w:p w:rsidR="004A353A" w:rsidRPr="004A353A" w:rsidRDefault="004A353A" w:rsidP="004A353A">
      <w:pPr>
        <w:spacing w:after="0" w:line="240" w:lineRule="auto"/>
        <w:jc w:val="center"/>
        <w:rPr>
          <w:sz w:val="40"/>
          <w:szCs w:val="40"/>
        </w:rPr>
      </w:pPr>
      <w:r w:rsidRPr="004A353A">
        <w:rPr>
          <w:rFonts w:hint="eastAsia"/>
          <w:sz w:val="40"/>
          <w:szCs w:val="40"/>
        </w:rPr>
        <w:t>*</w:t>
      </w:r>
      <w:r w:rsidRPr="004A353A">
        <w:rPr>
          <w:sz w:val="40"/>
          <w:szCs w:val="40"/>
        </w:rPr>
        <w:t>**</w:t>
      </w:r>
    </w:p>
    <w:sectPr w:rsidR="004A353A" w:rsidRPr="004A353A" w:rsidSect="00C05B4C">
      <w:headerReference w:type="default" r:id="rId7"/>
      <w:footerReference w:type="default" r:id="rId8"/>
      <w:pgSz w:w="16838" w:h="11906" w:orient="landscape"/>
      <w:pgMar w:top="1247" w:right="851" w:bottom="119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7DCF" w:rsidRDefault="006D7DCF" w:rsidP="00C8487C">
      <w:pPr>
        <w:spacing w:after="0" w:line="240" w:lineRule="auto"/>
      </w:pPr>
      <w:r>
        <w:separator/>
      </w:r>
    </w:p>
  </w:endnote>
  <w:endnote w:type="continuationSeparator" w:id="0">
    <w:p w:rsidR="006D7DCF" w:rsidRDefault="006D7DCF" w:rsidP="00C848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/>
      </w:rPr>
      <w:id w:val="-1828668756"/>
      <w:docPartObj>
        <w:docPartGallery w:val="Page Numbers (Bottom of Page)"/>
        <w:docPartUnique/>
      </w:docPartObj>
    </w:sdtPr>
    <w:sdtEndPr/>
    <w:sdtContent>
      <w:p w:rsidR="00CE1FC4" w:rsidRPr="00F92603" w:rsidRDefault="00CE1FC4" w:rsidP="00F92603">
        <w:pPr>
          <w:pStyle w:val="a6"/>
          <w:jc w:val="center"/>
          <w:rPr>
            <w:rFonts w:ascii="Times New Roman" w:hAnsi="Times New Roman"/>
          </w:rPr>
        </w:pPr>
        <w:r w:rsidRPr="00F92603">
          <w:rPr>
            <w:rFonts w:ascii="Times New Roman" w:hAnsi="Times New Roman"/>
          </w:rPr>
          <w:fldChar w:fldCharType="begin"/>
        </w:r>
        <w:r w:rsidRPr="00F92603">
          <w:rPr>
            <w:rFonts w:ascii="Times New Roman" w:hAnsi="Times New Roman"/>
          </w:rPr>
          <w:instrText>PAGE   \* MERGEFORMAT</w:instrText>
        </w:r>
        <w:r w:rsidRPr="00F92603">
          <w:rPr>
            <w:rFonts w:ascii="Times New Roman" w:hAnsi="Times New Roman"/>
          </w:rPr>
          <w:fldChar w:fldCharType="separate"/>
        </w:r>
        <w:r w:rsidR="001E6C76" w:rsidRPr="001E6C76">
          <w:rPr>
            <w:rFonts w:ascii="Times New Roman" w:hAnsi="Times New Roman"/>
            <w:noProof/>
            <w:lang w:val="zh-TW"/>
          </w:rPr>
          <w:t>3</w:t>
        </w:r>
        <w:r w:rsidRPr="00F92603">
          <w:rPr>
            <w:rFonts w:ascii="Times New Roman" w:hAnsi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7DCF" w:rsidRDefault="006D7DCF" w:rsidP="00C8487C">
      <w:pPr>
        <w:spacing w:after="0" w:line="240" w:lineRule="auto"/>
      </w:pPr>
      <w:r>
        <w:separator/>
      </w:r>
    </w:p>
  </w:footnote>
  <w:footnote w:type="continuationSeparator" w:id="0">
    <w:p w:rsidR="006D7DCF" w:rsidRDefault="006D7DCF" w:rsidP="00C848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487C" w:rsidRPr="005E2801" w:rsidRDefault="00CE1FC4" w:rsidP="00CE1FC4">
    <w:pPr>
      <w:pStyle w:val="a4"/>
      <w:ind w:firstLineChars="4250" w:firstLine="11900"/>
      <w:rPr>
        <w:rFonts w:ascii="Times New Roman" w:hAnsi="Times New Roman"/>
        <w:sz w:val="28"/>
        <w:szCs w:val="28"/>
        <w:u w:val="single"/>
      </w:rPr>
    </w:pPr>
    <w:r w:rsidRPr="005E2801">
      <w:rPr>
        <w:rFonts w:ascii="Times New Roman" w:hAnsi="Times New Roman"/>
        <w:sz w:val="28"/>
        <w:szCs w:val="28"/>
        <w:u w:val="single"/>
      </w:rPr>
      <w:t>Form 1 – Output Indicators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111837"/>
    <w:multiLevelType w:val="hybridMultilevel"/>
    <w:tmpl w:val="B0124DAC"/>
    <w:lvl w:ilvl="0" w:tplc="0409000D">
      <w:start w:val="1"/>
      <w:numFmt w:val="bullet"/>
      <w:lvlText w:val=""/>
      <w:lvlJc w:val="left"/>
      <w:pPr>
        <w:ind w:left="9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1" w15:restartNumberingAfterBreak="0">
    <w:nsid w:val="0B8F316E"/>
    <w:multiLevelType w:val="hybridMultilevel"/>
    <w:tmpl w:val="2454F42E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243C46E0"/>
    <w:multiLevelType w:val="hybridMultilevel"/>
    <w:tmpl w:val="FEF6B824"/>
    <w:lvl w:ilvl="0" w:tplc="FC0C1762">
      <w:start w:val="1"/>
      <w:numFmt w:val="bullet"/>
      <w:lvlText w:val="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2F83003B"/>
    <w:multiLevelType w:val="hybridMultilevel"/>
    <w:tmpl w:val="94A6303C"/>
    <w:lvl w:ilvl="0" w:tplc="57163A9C">
      <w:start w:val="1"/>
      <w:numFmt w:val="upperRoman"/>
      <w:lvlText w:val="(%1)"/>
      <w:lvlJc w:val="left"/>
      <w:pPr>
        <w:ind w:left="1713" w:hanging="720"/>
      </w:pPr>
      <w:rPr>
        <w:rFonts w:hint="default"/>
        <w:u w:val="none"/>
      </w:rPr>
    </w:lvl>
    <w:lvl w:ilvl="1" w:tplc="04090019" w:tentative="1">
      <w:start w:val="1"/>
      <w:numFmt w:val="ideographTraditional"/>
      <w:lvlText w:val="%2、"/>
      <w:lvlJc w:val="left"/>
      <w:pPr>
        <w:ind w:left="1953" w:hanging="480"/>
      </w:pPr>
    </w:lvl>
    <w:lvl w:ilvl="2" w:tplc="0409001B" w:tentative="1">
      <w:start w:val="1"/>
      <w:numFmt w:val="lowerRoman"/>
      <w:lvlText w:val="%3."/>
      <w:lvlJc w:val="right"/>
      <w:pPr>
        <w:ind w:left="2433" w:hanging="480"/>
      </w:pPr>
    </w:lvl>
    <w:lvl w:ilvl="3" w:tplc="0409000F" w:tentative="1">
      <w:start w:val="1"/>
      <w:numFmt w:val="decimal"/>
      <w:lvlText w:val="%4."/>
      <w:lvlJc w:val="left"/>
      <w:pPr>
        <w:ind w:left="291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3" w:hanging="480"/>
      </w:pPr>
    </w:lvl>
    <w:lvl w:ilvl="5" w:tplc="0409001B" w:tentative="1">
      <w:start w:val="1"/>
      <w:numFmt w:val="lowerRoman"/>
      <w:lvlText w:val="%6."/>
      <w:lvlJc w:val="right"/>
      <w:pPr>
        <w:ind w:left="3873" w:hanging="480"/>
      </w:pPr>
    </w:lvl>
    <w:lvl w:ilvl="6" w:tplc="0409000F" w:tentative="1">
      <w:start w:val="1"/>
      <w:numFmt w:val="decimal"/>
      <w:lvlText w:val="%7."/>
      <w:lvlJc w:val="left"/>
      <w:pPr>
        <w:ind w:left="435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3" w:hanging="480"/>
      </w:pPr>
    </w:lvl>
    <w:lvl w:ilvl="8" w:tplc="0409001B" w:tentative="1">
      <w:start w:val="1"/>
      <w:numFmt w:val="lowerRoman"/>
      <w:lvlText w:val="%9."/>
      <w:lvlJc w:val="right"/>
      <w:pPr>
        <w:ind w:left="5313" w:hanging="480"/>
      </w:pPr>
    </w:lvl>
  </w:abstractNum>
  <w:abstractNum w:abstractNumId="4" w15:restartNumberingAfterBreak="0">
    <w:nsid w:val="35677FAA"/>
    <w:multiLevelType w:val="hybridMultilevel"/>
    <w:tmpl w:val="E43ED49E"/>
    <w:lvl w:ilvl="0" w:tplc="49BAC4AA">
      <w:start w:val="1"/>
      <w:numFmt w:val="lowerLetter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54C71439"/>
    <w:multiLevelType w:val="hybridMultilevel"/>
    <w:tmpl w:val="0FB4CA54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5B4E7D3D"/>
    <w:multiLevelType w:val="hybridMultilevel"/>
    <w:tmpl w:val="D54C6788"/>
    <w:lvl w:ilvl="0" w:tplc="04090001">
      <w:start w:val="1"/>
      <w:numFmt w:val="bullet"/>
      <w:lvlText w:val=""/>
      <w:lvlJc w:val="left"/>
      <w:pPr>
        <w:ind w:left="84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80" w:hanging="48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6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5B4C"/>
    <w:rsid w:val="000F7B9C"/>
    <w:rsid w:val="00125380"/>
    <w:rsid w:val="001C63E9"/>
    <w:rsid w:val="001E6C76"/>
    <w:rsid w:val="00221400"/>
    <w:rsid w:val="0045643F"/>
    <w:rsid w:val="004706E2"/>
    <w:rsid w:val="00496518"/>
    <w:rsid w:val="004A353A"/>
    <w:rsid w:val="004D0090"/>
    <w:rsid w:val="00577FB9"/>
    <w:rsid w:val="005E2801"/>
    <w:rsid w:val="0060265D"/>
    <w:rsid w:val="006D3EE1"/>
    <w:rsid w:val="006D7DCF"/>
    <w:rsid w:val="00830672"/>
    <w:rsid w:val="008411DC"/>
    <w:rsid w:val="00901C26"/>
    <w:rsid w:val="00967B2E"/>
    <w:rsid w:val="00AB7BCC"/>
    <w:rsid w:val="00C02C4B"/>
    <w:rsid w:val="00C05B4C"/>
    <w:rsid w:val="00C11ACB"/>
    <w:rsid w:val="00C11B38"/>
    <w:rsid w:val="00C8487C"/>
    <w:rsid w:val="00CE1FC4"/>
    <w:rsid w:val="00D41D44"/>
    <w:rsid w:val="00D74EEF"/>
    <w:rsid w:val="00D971A9"/>
    <w:rsid w:val="00D97475"/>
    <w:rsid w:val="00DA6716"/>
    <w:rsid w:val="00DE707D"/>
    <w:rsid w:val="00E34EFA"/>
    <w:rsid w:val="00F147AC"/>
    <w:rsid w:val="00F92603"/>
    <w:rsid w:val="00FA0462"/>
    <w:rsid w:val="00FB2CF6"/>
    <w:rsid w:val="00FE0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chartTrackingRefBased/>
  <w15:docId w15:val="{2A0ECF64-7CBC-4A61-B063-53B2BE1391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6716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清單段落1"/>
    <w:basedOn w:val="a"/>
    <w:uiPriority w:val="34"/>
    <w:qFormat/>
    <w:rsid w:val="00DA6716"/>
    <w:pPr>
      <w:ind w:left="720"/>
      <w:contextualSpacing/>
    </w:pPr>
  </w:style>
  <w:style w:type="paragraph" w:styleId="a3">
    <w:name w:val="List Paragraph"/>
    <w:basedOn w:val="a"/>
    <w:uiPriority w:val="34"/>
    <w:qFormat/>
    <w:rsid w:val="00DA6716"/>
    <w:pPr>
      <w:widowControl w:val="0"/>
      <w:spacing w:after="0" w:line="240" w:lineRule="auto"/>
      <w:ind w:left="720"/>
    </w:pPr>
    <w:rPr>
      <w:rFonts w:ascii="Times New Roman" w:hAnsi="Times New Roman"/>
      <w:kern w:val="2"/>
      <w:sz w:val="24"/>
      <w:szCs w:val="20"/>
      <w:lang w:val="en-GB"/>
    </w:rPr>
  </w:style>
  <w:style w:type="paragraph" w:styleId="a4">
    <w:name w:val="header"/>
    <w:basedOn w:val="a"/>
    <w:link w:val="a5"/>
    <w:uiPriority w:val="99"/>
    <w:unhideWhenUsed/>
    <w:rsid w:val="00C8487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8487C"/>
  </w:style>
  <w:style w:type="paragraph" w:styleId="a6">
    <w:name w:val="footer"/>
    <w:basedOn w:val="a"/>
    <w:link w:val="a7"/>
    <w:uiPriority w:val="99"/>
    <w:unhideWhenUsed/>
    <w:rsid w:val="00C8487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8487C"/>
  </w:style>
  <w:style w:type="paragraph" w:styleId="a8">
    <w:name w:val="Balloon Text"/>
    <w:basedOn w:val="a"/>
    <w:link w:val="a9"/>
    <w:uiPriority w:val="99"/>
    <w:semiHidden/>
    <w:unhideWhenUsed/>
    <w:rsid w:val="00D97475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D97475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Normal Indent"/>
    <w:aliases w:val="內文縮排 字元 字元 字元 字元,內文縮排 字元 字元 字元"/>
    <w:basedOn w:val="a"/>
    <w:link w:val="ab"/>
    <w:rsid w:val="00D97475"/>
    <w:pPr>
      <w:widowControl w:val="0"/>
      <w:spacing w:after="0" w:line="240" w:lineRule="auto"/>
      <w:ind w:left="480"/>
    </w:pPr>
    <w:rPr>
      <w:rFonts w:ascii="Times New Roman" w:hAnsi="Times New Roman"/>
      <w:kern w:val="2"/>
      <w:sz w:val="24"/>
      <w:szCs w:val="24"/>
    </w:rPr>
  </w:style>
  <w:style w:type="character" w:customStyle="1" w:styleId="ab">
    <w:name w:val="內文縮排 字元"/>
    <w:aliases w:val="內文縮排 字元 字元 字元 字元 字元,內文縮排 字元 字元 字元 字元1"/>
    <w:link w:val="aa"/>
    <w:locked/>
    <w:rsid w:val="00D97475"/>
    <w:rPr>
      <w:rFonts w:ascii="Times New Roman" w:hAnsi="Times New Roman"/>
      <w:kern w:val="2"/>
      <w:sz w:val="24"/>
      <w:szCs w:val="24"/>
    </w:rPr>
  </w:style>
  <w:style w:type="paragraph" w:styleId="ac">
    <w:name w:val="Revision"/>
    <w:hidden/>
    <w:uiPriority w:val="99"/>
    <w:semiHidden/>
    <w:rsid w:val="00577FB9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517</Words>
  <Characters>2947</Characters>
  <Application>Microsoft Office Word</Application>
  <DocSecurity>0</DocSecurity>
  <Lines>24</Lines>
  <Paragraphs>6</Paragraphs>
  <ScaleCrop>false</ScaleCrop>
  <Company/>
  <LinksUpToDate>false</LinksUpToDate>
  <CharactersWithSpaces>3458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commonuser</dc:creator>
  <cp:keywords/>
  <dc:description/>
  <cp:lastModifiedBy>commonuser</cp:lastModifiedBy>
  <cp:revision>4</cp:revision>
  <cp:lastPrinted>2020-05-18T06:07:00Z</cp:lastPrinted>
  <dcterms:created xsi:type="dcterms:W3CDTF">2020-05-20T09:10:00Z</dcterms:created>
  <dcterms:modified xsi:type="dcterms:W3CDTF">2020-06-01T00:32:00Z</dcterms:modified>
</cp:coreProperties>
</file>